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5C47" w14:textId="77777777" w:rsidR="003F5CF1" w:rsidRPr="00E230EB" w:rsidRDefault="003F5CF1" w:rsidP="003F5CF1">
      <w:pPr>
        <w:spacing w:before="80"/>
        <w:ind w:right="1135" w:firstLine="1134"/>
        <w:rPr>
          <w:rFonts w:ascii="StobiSerif Regular" w:hAnsi="StobiSerif Regular" w:cs="Arial"/>
          <w:noProof/>
          <w:sz w:val="20"/>
          <w:szCs w:val="26"/>
        </w:rPr>
      </w:pPr>
      <w:bookmarkStart w:id="0" w:name="_Hlk127269755"/>
      <w:r w:rsidRPr="00E230EB">
        <w:rPr>
          <w:rFonts w:ascii="StobiSerif Regular" w:hAnsi="StobiSerif Regular" w:cs="Arial"/>
          <w:noProof/>
          <w:sz w:val="20"/>
          <w:szCs w:val="26"/>
          <w:lang w:val="mk-MK"/>
        </w:rPr>
        <w:drawing>
          <wp:anchor distT="0" distB="0" distL="114300" distR="114300" simplePos="0" relativeHeight="251659264" behindDoc="1" locked="0" layoutInCell="1" allowOverlap="1" wp14:anchorId="143515B2" wp14:editId="538DFD6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494118" cy="540000"/>
            <wp:effectExtent l="0" t="0" r="1270" b="0"/>
            <wp:wrapNone/>
            <wp:docPr id="10" name="Picture 10" descr="F:\IS\IS_InterniAkti\IS Templates\Novi Shabloni Memorandumi\Grb MK Zla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IS\IS_InterniAkti\IS Templates\Novi Shabloni Memorandumi\Grb MK Zlat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30EB">
        <w:rPr>
          <w:rFonts w:ascii="StobiSerif Regular" w:hAnsi="StobiSerif Regular" w:cs="Arial"/>
          <w:noProof/>
          <w:sz w:val="20"/>
          <w:szCs w:val="26"/>
        </w:rPr>
        <w:t xml:space="preserve">Република Северна Македонија </w:t>
      </w:r>
      <w:r w:rsidRPr="00E230EB">
        <w:rPr>
          <w:rFonts w:ascii="StobiSerif Regular" w:hAnsi="StobiSerif Regular" w:cs="Arial"/>
          <w:noProof/>
          <w:sz w:val="20"/>
          <w:szCs w:val="26"/>
          <w:lang w:val="mk-MK"/>
        </w:rPr>
        <w:drawing>
          <wp:anchor distT="0" distB="0" distL="114300" distR="114300" simplePos="0" relativeHeight="251660288" behindDoc="1" locked="0" layoutInCell="1" allowOverlap="1" wp14:anchorId="093EDA38" wp14:editId="4B46579B">
            <wp:simplePos x="3641090" y="396875"/>
            <wp:positionH relativeFrom="margin">
              <wp:align>right</wp:align>
            </wp:positionH>
            <wp:positionV relativeFrom="line">
              <wp:align>top</wp:align>
            </wp:positionV>
            <wp:extent cx="540000" cy="54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100B7" w14:textId="77777777" w:rsidR="003F5CF1" w:rsidRPr="00E230EB" w:rsidRDefault="003F5CF1" w:rsidP="003F5CF1">
      <w:pPr>
        <w:pBdr>
          <w:bottom w:val="thickThinSmallGap" w:sz="24" w:space="1" w:color="F3811F"/>
        </w:pBdr>
        <w:spacing w:after="200"/>
        <w:ind w:left="1134" w:right="1135"/>
        <w:rPr>
          <w:rFonts w:ascii="StobiSerif Bold" w:hAnsi="StobiSerif Bold" w:cs="Arial"/>
          <w:noProof/>
          <w:sz w:val="26"/>
          <w:szCs w:val="26"/>
        </w:rPr>
      </w:pPr>
      <w:r w:rsidRPr="00E230EB">
        <w:rPr>
          <w:rFonts w:ascii="StobiSerif Bold" w:hAnsi="StobiSerif Bold" w:cs="Arial"/>
          <w:noProof/>
          <w:sz w:val="26"/>
          <w:szCs w:val="26"/>
        </w:rPr>
        <w:t>ИНСПЕКЦИСКИ СОВЕТ</w:t>
      </w:r>
    </w:p>
    <w:bookmarkEnd w:id="0"/>
    <w:p w14:paraId="3880EFFE" w14:textId="06DF1DE0" w:rsidR="00245398" w:rsidRDefault="00245398"/>
    <w:p w14:paraId="10085160" w14:textId="77777777" w:rsidR="007843BF" w:rsidRDefault="007843BF" w:rsidP="003F5CF1">
      <w:pPr>
        <w:pStyle w:val="BodyTextIndent"/>
        <w:rPr>
          <w:rFonts w:ascii="StobiSans Regular" w:hAnsi="StobiSans Regular"/>
          <w:sz w:val="20"/>
          <w:lang w:eastAsia="mk-MK"/>
        </w:rPr>
      </w:pPr>
    </w:p>
    <w:p w14:paraId="7EA7DFEF" w14:textId="6811DAEB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Почитувани,</w:t>
      </w:r>
    </w:p>
    <w:p w14:paraId="0946CE09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7C5AECA2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Со донесувањето на Законот за инспекциски надзор е воспоставен целосно нов систем за развој и управување со инспекторите во инспекциските служби на централно ниво. Ваквиот систем ја препознава важноста на обуката во развојот на професионални и компетентни инспектори, кои претставуваат една од основните алки во успешното спроведување на законските и подзаконските акти во државата.</w:t>
      </w:r>
    </w:p>
    <w:p w14:paraId="4734F9FD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5667318E" w14:textId="13363766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 xml:space="preserve">Во таа насока , сакаме да Ве известиме дека на платформата за електронско учење достапни се генеричките обуки од Годишната програма за генерички обуки за </w:t>
      </w:r>
      <w:r w:rsidRPr="007C2D1F">
        <w:rPr>
          <w:rFonts w:ascii="StobiSans Regular" w:hAnsi="StobiSans Regular"/>
          <w:szCs w:val="22"/>
          <w:lang w:val="en-US" w:eastAsia="mk-MK"/>
        </w:rPr>
        <w:t>202</w:t>
      </w:r>
      <w:r w:rsidR="007C2D1F" w:rsidRPr="007C2D1F">
        <w:rPr>
          <w:rFonts w:ascii="StobiSans Regular" w:hAnsi="StobiSans Regular"/>
          <w:szCs w:val="22"/>
          <w:lang w:eastAsia="mk-MK"/>
        </w:rPr>
        <w:t>4</w:t>
      </w:r>
      <w:r w:rsidRPr="007C2D1F">
        <w:rPr>
          <w:rFonts w:ascii="StobiSans Regular" w:hAnsi="StobiSans Regular"/>
          <w:szCs w:val="22"/>
          <w:lang w:eastAsia="mk-MK"/>
        </w:rPr>
        <w:t xml:space="preserve"> година , донесена од страна на Инспекцискиот совет каде се внесени инспекторите од Вашата инспекциска служба, и истите ќе бидат отворени до 31.12.202</w:t>
      </w:r>
      <w:r w:rsidR="007C2D1F" w:rsidRPr="007C2D1F">
        <w:rPr>
          <w:rFonts w:ascii="StobiSans Regular" w:hAnsi="StobiSans Regular"/>
          <w:szCs w:val="22"/>
          <w:lang w:eastAsia="mk-MK"/>
        </w:rPr>
        <w:t>4</w:t>
      </w:r>
      <w:r w:rsidRPr="007C2D1F">
        <w:rPr>
          <w:rFonts w:ascii="StobiSans Regular" w:hAnsi="StobiSans Regular"/>
          <w:szCs w:val="22"/>
          <w:lang w:eastAsia="mk-MK"/>
        </w:rPr>
        <w:t xml:space="preserve"> година.</w:t>
      </w:r>
    </w:p>
    <w:p w14:paraId="342943E3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2E1E2007" w14:textId="442D080E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b/>
          <w:szCs w:val="22"/>
          <w:lang w:eastAsia="mk-MK"/>
        </w:rPr>
        <w:t xml:space="preserve">Годишната програма за генеричките обуки за </w:t>
      </w:r>
      <w:r w:rsidRPr="007C2D1F">
        <w:rPr>
          <w:rFonts w:ascii="StobiSans Regular" w:hAnsi="StobiSans Regular"/>
          <w:b/>
          <w:szCs w:val="22"/>
          <w:lang w:val="en-US" w:eastAsia="mk-MK"/>
        </w:rPr>
        <w:t>202</w:t>
      </w:r>
      <w:r w:rsidR="007C2D1F">
        <w:rPr>
          <w:rFonts w:ascii="StobiSans Regular" w:hAnsi="StobiSans Regular"/>
          <w:b/>
          <w:szCs w:val="22"/>
          <w:lang w:eastAsia="mk-MK"/>
        </w:rPr>
        <w:t>4</w:t>
      </w:r>
      <w:r w:rsidRPr="007C2D1F">
        <w:rPr>
          <w:rFonts w:ascii="StobiSans Regular" w:hAnsi="StobiSans Regular"/>
          <w:b/>
          <w:szCs w:val="22"/>
          <w:lang w:eastAsia="mk-MK"/>
        </w:rPr>
        <w:t xml:space="preserve"> година</w:t>
      </w:r>
      <w:r w:rsidRPr="007C2D1F">
        <w:rPr>
          <w:rFonts w:ascii="StobiSans Regular" w:hAnsi="StobiSans Regular"/>
          <w:szCs w:val="22"/>
          <w:lang w:eastAsia="mk-MK"/>
        </w:rPr>
        <w:t xml:space="preserve"> </w:t>
      </w:r>
      <w:r w:rsidRPr="007C2D1F">
        <w:rPr>
          <w:rFonts w:ascii="StobiSans Regular" w:hAnsi="StobiSans Regular"/>
          <w:b/>
          <w:szCs w:val="22"/>
          <w:lang w:eastAsia="mk-MK"/>
        </w:rPr>
        <w:t>ќе се реализира со користење на електронска платформа за учење, која ќе овозможи самостојно учење од материјалите на  генеричките обуки.</w:t>
      </w:r>
    </w:p>
    <w:p w14:paraId="54BF67BC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4DFB842B" w14:textId="655B31A4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 xml:space="preserve">Согласно член 50 став 2 од Законот за инспекциски надзор (Службен весник на РСМ, бр. 102/19), инспекторите од Вашата инспекциска служба потребно е да  реализираат минимум три генерички обуки кои ги избрале и се предвидени во Вашиот Годишен план за стручно оспособување и усовршување на секој инспектор за </w:t>
      </w:r>
      <w:r w:rsidRPr="007C2D1F">
        <w:rPr>
          <w:rFonts w:ascii="StobiSans Regular" w:hAnsi="StobiSans Regular"/>
          <w:szCs w:val="22"/>
          <w:lang w:val="en-US" w:eastAsia="mk-MK"/>
        </w:rPr>
        <w:t>202</w:t>
      </w:r>
      <w:r w:rsidR="007C2D1F" w:rsidRPr="007C2D1F">
        <w:rPr>
          <w:rFonts w:ascii="StobiSans Regular" w:hAnsi="StobiSans Regular"/>
          <w:szCs w:val="22"/>
          <w:lang w:eastAsia="mk-MK"/>
        </w:rPr>
        <w:t>4</w:t>
      </w:r>
      <w:r w:rsidRPr="007C2D1F">
        <w:rPr>
          <w:rFonts w:ascii="StobiSans Regular" w:hAnsi="StobiSans Regular"/>
          <w:szCs w:val="22"/>
          <w:lang w:eastAsia="mk-MK"/>
        </w:rPr>
        <w:t xml:space="preserve"> година.</w:t>
      </w:r>
    </w:p>
    <w:p w14:paraId="450A3C8A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691C39BD" w14:textId="78FE428B" w:rsidR="007C2D1F" w:rsidRPr="007C2D1F" w:rsidRDefault="003F5CF1" w:rsidP="007C2D1F">
      <w:pPr>
        <w:pStyle w:val="NormalWeb"/>
        <w:spacing w:before="0" w:beforeAutospacing="0" w:after="0" w:afterAutospacing="0"/>
        <w:jc w:val="both"/>
        <w:rPr>
          <w:rFonts w:ascii="StobiSans Regular" w:hAnsi="StobiSans Regular" w:cstheme="minorBidi"/>
          <w:sz w:val="22"/>
          <w:szCs w:val="22"/>
          <w:lang w:eastAsia="en-US"/>
        </w:rPr>
      </w:pPr>
      <w:r w:rsidRPr="007C2D1F">
        <w:rPr>
          <w:rFonts w:ascii="StobiSans Regular" w:hAnsi="StobiSans Regular"/>
          <w:sz w:val="22"/>
          <w:szCs w:val="22"/>
        </w:rPr>
        <w:t>Дополнително, Ве информираме дека согласно Годишната програма за генеричките обуки за 202</w:t>
      </w:r>
      <w:r w:rsidR="007C2D1F" w:rsidRPr="007C2D1F">
        <w:rPr>
          <w:rFonts w:ascii="StobiSans Regular" w:hAnsi="StobiSans Regular"/>
          <w:sz w:val="22"/>
          <w:szCs w:val="22"/>
        </w:rPr>
        <w:t>4</w:t>
      </w:r>
      <w:r w:rsidRPr="007C2D1F">
        <w:rPr>
          <w:rFonts w:ascii="StobiSans Regular" w:hAnsi="StobiSans Regular"/>
          <w:sz w:val="22"/>
          <w:szCs w:val="22"/>
        </w:rPr>
        <w:t xml:space="preserve"> година имате достапна нова генеричка обука на Тема </w:t>
      </w:r>
      <w:r w:rsidR="007C2D1F" w:rsidRPr="007C2D1F">
        <w:rPr>
          <w:rFonts w:ascii="StobiSans Regular" w:hAnsi="StobiSans Regular"/>
          <w:sz w:val="22"/>
          <w:szCs w:val="22"/>
        </w:rPr>
        <w:t>1.15 –</w:t>
      </w:r>
      <w:r w:rsidR="007C2D1F" w:rsidRPr="007C2D1F">
        <w:rPr>
          <w:rFonts w:ascii="StobiSans Regular" w:hAnsi="StobiSans Regular" w:cstheme="minorBidi"/>
          <w:b/>
          <w:bCs/>
          <w:sz w:val="22"/>
          <w:szCs w:val="22"/>
          <w:lang w:eastAsia="en-US"/>
        </w:rPr>
        <w:t xml:space="preserve"> Информатички систем за спроведување на инспекциски надзор, Е-Инспектор</w:t>
      </w:r>
      <w:r w:rsidR="007C2D1F" w:rsidRPr="007C2D1F">
        <w:rPr>
          <w:rFonts w:ascii="StobiSans Regular" w:hAnsi="StobiSans Regular"/>
          <w:sz w:val="22"/>
          <w:szCs w:val="22"/>
          <w:lang w:val="ru-RU"/>
        </w:rPr>
        <w:t xml:space="preserve">, </w:t>
      </w:r>
      <w:r w:rsidR="007C2D1F" w:rsidRPr="007C2D1F">
        <w:rPr>
          <w:rFonts w:ascii="StobiSans Regular" w:hAnsi="StobiSans Regular"/>
          <w:sz w:val="22"/>
          <w:szCs w:val="22"/>
        </w:rPr>
        <w:t>неопходна за подобрување на професионалните и стручните комп</w:t>
      </w:r>
      <w:r w:rsidR="007C2D1F" w:rsidRPr="007C2D1F">
        <w:rPr>
          <w:rFonts w:ascii="StobiSans Regular" w:hAnsi="StobiSans Regular"/>
          <w:sz w:val="22"/>
          <w:szCs w:val="22"/>
          <w:lang w:val="en-US"/>
        </w:rPr>
        <w:t>e</w:t>
      </w:r>
      <w:r w:rsidR="007C2D1F" w:rsidRPr="007C2D1F">
        <w:rPr>
          <w:rFonts w:ascii="StobiSans Regular" w:hAnsi="StobiSans Regular"/>
          <w:sz w:val="22"/>
          <w:szCs w:val="22"/>
        </w:rPr>
        <w:t>тенции на инспекторите за користење на електронскиот систем Е-инспектор, која со исклучок на останатите теми од програмата ќе биде достапна на ЛМС платформата од март 2024 година , од причина што сеуште се работи на развој на Е-инспектор.</w:t>
      </w:r>
    </w:p>
    <w:p w14:paraId="34C14895" w14:textId="7AE00589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760A5CC9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По завршување на обуката системот електронски ќе изгенерира сертификат за успешно завршена генеричка обука.</w:t>
      </w:r>
    </w:p>
    <w:p w14:paraId="06967100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6BCE3EA2" w14:textId="0A27E4B6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Пристап до електронската платформа се обезбедува преку следниот линк:</w:t>
      </w:r>
      <w:r w:rsidR="00BA74FD" w:rsidRPr="007C2D1F">
        <w:rPr>
          <w:rFonts w:ascii="StobiSans Regular" w:hAnsi="StobiSans Regular"/>
          <w:szCs w:val="22"/>
          <w:lang w:eastAsia="mk-MK"/>
        </w:rPr>
        <w:t xml:space="preserve"> </w:t>
      </w:r>
      <w:hyperlink r:id="rId8" w:history="1">
        <w:r w:rsidR="00BA74FD" w:rsidRPr="007C2D1F">
          <w:rPr>
            <w:rStyle w:val="Hyperlink"/>
            <w:rFonts w:ascii="StobiSans Regular" w:hAnsi="StobiSans Regular" w:cs="Helvetica"/>
            <w:szCs w:val="22"/>
          </w:rPr>
          <w:t>http://lms.is.gov.mk</w:t>
        </w:r>
      </w:hyperlink>
    </w:p>
    <w:p w14:paraId="6245C449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2988130A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Инспекторите пристапот до платформата ќе го обезбедат преку корисничко име (</w:t>
      </w:r>
      <w:r w:rsidRPr="007C2D1F">
        <w:rPr>
          <w:rFonts w:ascii="StobiSans Regular" w:hAnsi="StobiSans Regular"/>
          <w:szCs w:val="22"/>
          <w:lang w:val="en-US" w:eastAsia="mk-MK"/>
        </w:rPr>
        <w:t>e-mail</w:t>
      </w:r>
      <w:r w:rsidRPr="007C2D1F">
        <w:rPr>
          <w:rFonts w:ascii="StobiSans Regular" w:hAnsi="StobiSans Regular"/>
          <w:szCs w:val="22"/>
          <w:lang w:eastAsia="mk-MK"/>
        </w:rPr>
        <w:t xml:space="preserve"> адреса)и лозинка која ја веќе ја имаат креирано и користено за потребите за следење на обуките во изминатата  година. </w:t>
      </w:r>
    </w:p>
    <w:p w14:paraId="644F3D66" w14:textId="77777777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</w:p>
    <w:p w14:paraId="4EF358EE" w14:textId="4927175C" w:rsidR="003F5CF1" w:rsidRPr="007C2D1F" w:rsidRDefault="003F5CF1" w:rsidP="003F5CF1">
      <w:pPr>
        <w:pStyle w:val="BodyTextIndent"/>
        <w:rPr>
          <w:rFonts w:ascii="StobiSans Regular" w:hAnsi="StobiSans Regular"/>
          <w:szCs w:val="22"/>
          <w:lang w:eastAsia="mk-MK"/>
        </w:rPr>
      </w:pPr>
      <w:r w:rsidRPr="007C2D1F">
        <w:rPr>
          <w:rFonts w:ascii="StobiSans Regular" w:hAnsi="StobiSans Regular"/>
          <w:szCs w:val="22"/>
          <w:lang w:eastAsia="mk-MK"/>
        </w:rPr>
        <w:t>Во случај на потреба од техничка подршка при потешкотии во однос на логирањето</w:t>
      </w:r>
      <w:r w:rsidRPr="007C2D1F">
        <w:rPr>
          <w:rFonts w:ascii="StobiSans Regular" w:hAnsi="StobiSans Regular"/>
          <w:szCs w:val="22"/>
          <w:lang w:val="en-US" w:eastAsia="mk-MK"/>
        </w:rPr>
        <w:t xml:space="preserve"> </w:t>
      </w:r>
      <w:r w:rsidRPr="007C2D1F">
        <w:rPr>
          <w:rFonts w:ascii="StobiSans Regular" w:hAnsi="StobiSans Regular"/>
          <w:szCs w:val="22"/>
          <w:lang w:eastAsia="mk-MK"/>
        </w:rPr>
        <w:t xml:space="preserve">на платформата, додавање на нови корисници на платформата, Ве молиме да се обратите електронски на следната </w:t>
      </w:r>
      <w:r w:rsidRPr="007C2D1F">
        <w:rPr>
          <w:rFonts w:ascii="StobiSans Regular" w:hAnsi="StobiSans Regular"/>
          <w:szCs w:val="22"/>
          <w:lang w:val="en-US" w:eastAsia="mk-MK"/>
        </w:rPr>
        <w:t xml:space="preserve">email </w:t>
      </w:r>
      <w:r w:rsidRPr="007C2D1F">
        <w:rPr>
          <w:rFonts w:ascii="StobiSans Regular" w:hAnsi="StobiSans Regular"/>
          <w:szCs w:val="22"/>
          <w:lang w:eastAsia="mk-MK"/>
        </w:rPr>
        <w:t xml:space="preserve">адреса </w:t>
      </w:r>
      <w:hyperlink r:id="rId9" w:history="1">
        <w:r w:rsidR="004F039A" w:rsidRPr="00290CDD">
          <w:rPr>
            <w:rStyle w:val="Hyperlink"/>
            <w:rFonts w:ascii="StobiSans Regular" w:hAnsi="StobiSans Regular"/>
            <w:szCs w:val="22"/>
            <w:lang w:val="en-US" w:eastAsia="mk-MK"/>
          </w:rPr>
          <w:t>obuki@is.gov.mk</w:t>
        </w:r>
      </w:hyperlink>
      <w:r w:rsidRPr="007C2D1F">
        <w:rPr>
          <w:rFonts w:ascii="StobiSans Regular" w:hAnsi="StobiSans Regular"/>
          <w:szCs w:val="22"/>
          <w:lang w:eastAsia="mk-MK"/>
        </w:rPr>
        <w:t>.</w:t>
      </w:r>
      <w:r w:rsidR="00B1009C" w:rsidRPr="007C2D1F">
        <w:rPr>
          <w:rFonts w:ascii="StobiSans Regular" w:hAnsi="StobiSans Regular"/>
          <w:szCs w:val="22"/>
          <w:lang w:eastAsia="mk-MK"/>
        </w:rPr>
        <w:t xml:space="preserve"> </w:t>
      </w:r>
    </w:p>
    <w:sectPr w:rsidR="003F5CF1" w:rsidRPr="007C2D1F" w:rsidSect="007843BF">
      <w:pgSz w:w="11906" w:h="16838" w:code="9"/>
      <w:pgMar w:top="810" w:right="1106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6162" w14:textId="77777777" w:rsidR="002B1640" w:rsidRDefault="002B1640" w:rsidP="00ED78A5">
      <w:r>
        <w:separator/>
      </w:r>
    </w:p>
  </w:endnote>
  <w:endnote w:type="continuationSeparator" w:id="0">
    <w:p w14:paraId="69EF0091" w14:textId="77777777" w:rsidR="002B1640" w:rsidRDefault="002B1640" w:rsidP="00ED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9072" w14:textId="77777777" w:rsidR="002B1640" w:rsidRDefault="002B1640" w:rsidP="00ED78A5">
      <w:r>
        <w:separator/>
      </w:r>
    </w:p>
  </w:footnote>
  <w:footnote w:type="continuationSeparator" w:id="0">
    <w:p w14:paraId="7AA02FE6" w14:textId="77777777" w:rsidR="002B1640" w:rsidRDefault="002B1640" w:rsidP="00ED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DD"/>
    <w:rsid w:val="00083917"/>
    <w:rsid w:val="00245398"/>
    <w:rsid w:val="002B1640"/>
    <w:rsid w:val="00366B0A"/>
    <w:rsid w:val="003F5CF1"/>
    <w:rsid w:val="004F039A"/>
    <w:rsid w:val="007843BF"/>
    <w:rsid w:val="007C2D1F"/>
    <w:rsid w:val="00836ADD"/>
    <w:rsid w:val="00A468AA"/>
    <w:rsid w:val="00B1009C"/>
    <w:rsid w:val="00BA74FD"/>
    <w:rsid w:val="00ED78A5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E3B4"/>
  <w15:chartTrackingRefBased/>
  <w15:docId w15:val="{B6362F79-0A84-431E-A9EF-1A001C9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F1"/>
    <w:pPr>
      <w:spacing w:after="0" w:line="240" w:lineRule="auto"/>
    </w:pPr>
    <w:rPr>
      <w:rFonts w:ascii="MAC C Times" w:eastAsia="Times New Roman" w:hAnsi="MAC C Times" w:cs="Times New Roman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5CF1"/>
    <w:pPr>
      <w:jc w:val="both"/>
    </w:pPr>
    <w:rPr>
      <w:rFonts w:ascii="StobiSerif Regular" w:hAnsi="StobiSerif Regular"/>
      <w:lang w:val="mk-MK" w:eastAsia="en-US"/>
    </w:rPr>
  </w:style>
  <w:style w:type="character" w:customStyle="1" w:styleId="BodyTextIndentChar">
    <w:name w:val="Body Text Indent Char"/>
    <w:basedOn w:val="DefaultParagraphFont"/>
    <w:link w:val="BodyTextIndent"/>
    <w:rsid w:val="003F5CF1"/>
    <w:rPr>
      <w:rFonts w:ascii="StobiSerif Regular" w:eastAsia="Times New Roman" w:hAnsi="StobiSerif Regular" w:cs="Times New Roman"/>
      <w:szCs w:val="20"/>
      <w:lang w:val="mk-MK"/>
    </w:rPr>
  </w:style>
  <w:style w:type="character" w:styleId="Hyperlink">
    <w:name w:val="Hyperlink"/>
    <w:rsid w:val="003F5C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4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7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A5"/>
    <w:rPr>
      <w:rFonts w:ascii="MAC C Times" w:eastAsia="Times New Roman" w:hAnsi="MAC C Times" w:cs="Times New Roman"/>
      <w:szCs w:val="20"/>
      <w:lang w:eastAsia="mk-MK"/>
    </w:rPr>
  </w:style>
  <w:style w:type="paragraph" w:styleId="Footer">
    <w:name w:val="footer"/>
    <w:basedOn w:val="Normal"/>
    <w:link w:val="FooterChar"/>
    <w:uiPriority w:val="99"/>
    <w:unhideWhenUsed/>
    <w:rsid w:val="00ED7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A5"/>
    <w:rPr>
      <w:rFonts w:ascii="MAC C Times" w:eastAsia="Times New Roman" w:hAnsi="MAC C Times" w:cs="Times New Roman"/>
      <w:szCs w:val="20"/>
      <w:lang w:eastAsia="mk-MK"/>
    </w:rPr>
  </w:style>
  <w:style w:type="paragraph" w:styleId="NormalWeb">
    <w:name w:val="Normal (Web)"/>
    <w:basedOn w:val="Normal"/>
    <w:uiPriority w:val="99"/>
    <w:unhideWhenUsed/>
    <w:rsid w:val="007C2D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s.is.gov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buki@is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Bejatovic</dc:creator>
  <cp:keywords/>
  <dc:description/>
  <cp:lastModifiedBy>Aneta Bejatovic</cp:lastModifiedBy>
  <cp:revision>8</cp:revision>
  <cp:lastPrinted>2023-01-27T13:39:00Z</cp:lastPrinted>
  <dcterms:created xsi:type="dcterms:W3CDTF">2023-01-27T13:36:00Z</dcterms:created>
  <dcterms:modified xsi:type="dcterms:W3CDTF">2024-01-10T10:17:00Z</dcterms:modified>
</cp:coreProperties>
</file>