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7D557750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658CB">
        <w:rPr>
          <w:b/>
          <w:bCs/>
          <w:lang w:val="mk-MK"/>
        </w:rPr>
        <w:t>4</w:t>
      </w:r>
      <w:r w:rsidR="00446678">
        <w:rPr>
          <w:b/>
          <w:bCs/>
        </w:rPr>
        <w:t>3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446678">
        <w:rPr>
          <w:b/>
        </w:rPr>
        <w:t>25</w:t>
      </w:r>
      <w:r w:rsidR="00162BFD">
        <w:rPr>
          <w:b/>
        </w:rPr>
        <w:t>.</w:t>
      </w:r>
      <w:r w:rsidR="00D654AC">
        <w:rPr>
          <w:b/>
          <w:lang w:val="mk-MK"/>
        </w:rPr>
        <w:t>01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63644FC9" w14:textId="3B3262AA" w:rsidR="00AB1A28" w:rsidRPr="00AB1A28" w:rsidRDefault="00D8497A" w:rsidP="00AB1A28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Р</w:t>
      </w:r>
      <w:r w:rsidR="00AB1A28" w:rsidRPr="00D8497A">
        <w:rPr>
          <w:rFonts w:eastAsia="Arial" w:cs="Arial"/>
          <w:b/>
          <w:color w:val="000000"/>
          <w:lang w:val="mk-MK" w:bidi="mk-MK"/>
        </w:rPr>
        <w:t xml:space="preserve">азгледа Информација за постапување по </w:t>
      </w:r>
      <w:r w:rsidR="002E4C6A">
        <w:rPr>
          <w:rFonts w:eastAsia="Arial" w:cs="Arial"/>
          <w:b/>
          <w:color w:val="000000"/>
          <w:lang w:val="mk-MK" w:bidi="mk-MK"/>
        </w:rPr>
        <w:t>две</w:t>
      </w:r>
      <w:r w:rsidR="00AB1A28" w:rsidRPr="00D8497A">
        <w:rPr>
          <w:rFonts w:eastAsia="Arial" w:cs="Arial"/>
          <w:b/>
          <w:color w:val="000000"/>
          <w:lang w:val="mk-MK" w:bidi="mk-MK"/>
        </w:rPr>
        <w:t xml:space="preserve"> претставки</w:t>
      </w:r>
      <w:r w:rsidR="00AB1A28">
        <w:rPr>
          <w:rFonts w:eastAsia="Arial" w:cs="Arial"/>
          <w:color w:val="000000"/>
          <w:lang w:val="mk-MK" w:bidi="mk-MK"/>
        </w:rPr>
        <w:t xml:space="preserve"> против инспектор и тоа</w:t>
      </w:r>
      <w:r w:rsidR="00AB1A28" w:rsidRPr="00D35FCF">
        <w:rPr>
          <w:rFonts w:eastAsia="Arial" w:cs="Arial"/>
          <w:color w:val="000000"/>
          <w:lang w:val="mk-MK" w:bidi="mk-MK"/>
        </w:rPr>
        <w:t xml:space="preserve"> од</w:t>
      </w:r>
      <w:r w:rsidR="00AB1A28">
        <w:rPr>
          <w:rFonts w:eastAsia="Arial" w:cs="Arial"/>
          <w:color w:val="000000"/>
          <w:lang w:bidi="mk-MK"/>
        </w:rPr>
        <w:t>:</w:t>
      </w:r>
      <w:r w:rsidR="00AB1A28">
        <w:rPr>
          <w:rFonts w:eastAsia="Arial" w:cs="Arial"/>
          <w:color w:val="000000"/>
          <w:lang w:val="mk-MK" w:bidi="mk-MK"/>
        </w:rPr>
        <w:t xml:space="preserve"> </w:t>
      </w:r>
      <w:r w:rsidR="002E4C6A">
        <w:rPr>
          <w:rFonts w:eastAsia="Arial" w:cs="Arial"/>
          <w:color w:val="000000"/>
          <w:lang w:val="mk-MK" w:bidi="mk-MK"/>
        </w:rPr>
        <w:t>една</w:t>
      </w:r>
      <w:r w:rsidR="00AB1A28">
        <w:rPr>
          <w:rFonts w:eastAsia="Arial" w:cs="Arial"/>
          <w:color w:val="000000"/>
          <w:lang w:val="mk-MK" w:bidi="mk-MK"/>
        </w:rPr>
        <w:t xml:space="preserve"> од</w:t>
      </w:r>
      <w:r w:rsidR="00AB1A28" w:rsidRPr="00D35FCF">
        <w:rPr>
          <w:rFonts w:eastAsia="Arial" w:cs="Arial"/>
          <w:color w:val="000000"/>
          <w:lang w:val="mk-MK" w:bidi="mk-MK"/>
        </w:rPr>
        <w:t xml:space="preserve"> Област 5 – Образование, наука и култура</w:t>
      </w:r>
      <w:r w:rsidR="00AB1A28">
        <w:rPr>
          <w:rFonts w:eastAsia="Arial" w:cs="Arial"/>
          <w:color w:val="000000"/>
          <w:lang w:val="mk-MK" w:bidi="mk-MK"/>
        </w:rPr>
        <w:t xml:space="preserve"> и една од Област 4 - </w:t>
      </w:r>
      <w:r>
        <w:rPr>
          <w:rFonts w:eastAsia="Arial" w:cs="Arial"/>
          <w:color w:val="000000"/>
          <w:lang w:val="mk-MK" w:bidi="mk-MK"/>
        </w:rPr>
        <w:t>З</w:t>
      </w:r>
      <w:r w:rsidRPr="006C008B">
        <w:rPr>
          <w:rFonts w:eastAsia="Arial" w:cs="Arial"/>
          <w:color w:val="000000"/>
          <w:lang w:val="mk-MK" w:bidi="mk-MK"/>
        </w:rPr>
        <w:t>емјоделство, шумарство, ветеринарство и безбедност на храна</w:t>
      </w:r>
    </w:p>
    <w:p w14:paraId="67130189" w14:textId="69444D45" w:rsidR="00AB1A28" w:rsidRDefault="00A955F0" w:rsidP="0080643B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Р</w:t>
      </w:r>
      <w:r w:rsidR="006A6DB1" w:rsidRPr="00A955F0">
        <w:rPr>
          <w:rFonts w:eastAsia="Arial" w:cs="Arial"/>
          <w:b/>
          <w:color w:val="000000"/>
          <w:lang w:val="mk-MK" w:bidi="mk-MK"/>
        </w:rPr>
        <w:t xml:space="preserve">азгледа Информација и донесе </w:t>
      </w:r>
      <w:r w:rsidR="006A6DB1" w:rsidRPr="00A955F0">
        <w:rPr>
          <w:rFonts w:eastAsia="Arial" w:cs="Arial"/>
          <w:color w:val="000000"/>
          <w:lang w:val="mk-MK" w:bidi="mk-MK"/>
        </w:rPr>
        <w:t xml:space="preserve">одлука за издавање на </w:t>
      </w:r>
      <w:r w:rsidRPr="00A955F0">
        <w:rPr>
          <w:rFonts w:eastAsia="Arial" w:cs="Arial"/>
          <w:color w:val="000000"/>
          <w:lang w:val="mk-MK" w:bidi="mk-MK"/>
        </w:rPr>
        <w:t xml:space="preserve">две </w:t>
      </w:r>
      <w:r w:rsidR="006A6DB1" w:rsidRPr="00A955F0">
        <w:rPr>
          <w:rFonts w:eastAsia="Arial" w:cs="Arial"/>
          <w:color w:val="000000"/>
          <w:lang w:val="mk-MK" w:bidi="mk-MK"/>
        </w:rPr>
        <w:t>лиценц</w:t>
      </w:r>
      <w:r w:rsidRPr="00A955F0">
        <w:rPr>
          <w:rFonts w:eastAsia="Arial" w:cs="Arial"/>
          <w:color w:val="000000"/>
          <w:lang w:val="mk-MK" w:bidi="mk-MK"/>
        </w:rPr>
        <w:t>и</w:t>
      </w:r>
      <w:r w:rsidR="006A6DB1" w:rsidRPr="00A955F0">
        <w:rPr>
          <w:rFonts w:eastAsia="Arial" w:cs="Arial"/>
          <w:color w:val="000000"/>
          <w:lang w:val="mk-MK" w:bidi="mk-MK"/>
        </w:rPr>
        <w:t xml:space="preserve"> за  општински  инспектор</w:t>
      </w:r>
    </w:p>
    <w:p w14:paraId="7C553331" w14:textId="3F4C802A" w:rsidR="00CF259B" w:rsidRPr="00AB1A28" w:rsidRDefault="00CF259B" w:rsidP="0080643B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Р</w:t>
      </w:r>
      <w:r w:rsidRPr="00A955F0">
        <w:rPr>
          <w:rFonts w:eastAsia="Arial" w:cs="Arial"/>
          <w:b/>
          <w:color w:val="000000"/>
          <w:lang w:val="mk-MK" w:bidi="mk-MK"/>
        </w:rPr>
        <w:t>азгледа Информација</w:t>
      </w:r>
      <w:r>
        <w:rPr>
          <w:rFonts w:eastAsia="Arial" w:cs="Arial"/>
          <w:b/>
          <w:color w:val="000000"/>
          <w:lang w:val="mk-MK" w:bidi="mk-MK"/>
        </w:rPr>
        <w:t xml:space="preserve"> за </w:t>
      </w:r>
      <w:r w:rsidRPr="00CF259B">
        <w:rPr>
          <w:rFonts w:eastAsia="Arial" w:cs="Arial"/>
          <w:color w:val="000000"/>
          <w:lang w:val="mk-MK" w:bidi="mk-MK"/>
        </w:rPr>
        <w:t>повлекување на поднесена</w:t>
      </w:r>
      <w:bookmarkStart w:id="0" w:name="_GoBack"/>
      <w:bookmarkEnd w:id="0"/>
      <w:r w:rsidRPr="00CF259B">
        <w:rPr>
          <w:rFonts w:eastAsia="Arial" w:cs="Arial"/>
          <w:color w:val="000000"/>
          <w:lang w:val="mk-MK" w:bidi="mk-MK"/>
        </w:rPr>
        <w:t xml:space="preserve"> претставка</w:t>
      </w:r>
      <w:r>
        <w:rPr>
          <w:rFonts w:eastAsia="Arial" w:cs="Arial"/>
          <w:color w:val="000000"/>
          <w:lang w:val="mk-MK" w:bidi="mk-MK"/>
        </w:rPr>
        <w:t xml:space="preserve"> </w:t>
      </w:r>
      <w:r w:rsidRPr="00CF259B">
        <w:rPr>
          <w:rFonts w:eastAsia="Arial" w:cs="Arial"/>
          <w:color w:val="000000"/>
          <w:lang w:val="mk-MK" w:bidi="mk-MK"/>
        </w:rPr>
        <w:t>на Државниот просветен инспектор</w:t>
      </w:r>
    </w:p>
    <w:p w14:paraId="240C565A" w14:textId="3824D717" w:rsidR="007C0FA8" w:rsidRPr="00A955F0" w:rsidRDefault="007C0FA8" w:rsidP="00A955F0">
      <w:pPr>
        <w:pStyle w:val="ListParagraph"/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</w:p>
    <w:sectPr w:rsidR="007C0FA8" w:rsidRPr="00A955F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0307D"/>
    <w:rsid w:val="00161271"/>
    <w:rsid w:val="00162BFD"/>
    <w:rsid w:val="00181BDA"/>
    <w:rsid w:val="001C6A70"/>
    <w:rsid w:val="001E6C48"/>
    <w:rsid w:val="00215E5D"/>
    <w:rsid w:val="00220685"/>
    <w:rsid w:val="0024702C"/>
    <w:rsid w:val="002578D2"/>
    <w:rsid w:val="00273C95"/>
    <w:rsid w:val="0027659D"/>
    <w:rsid w:val="002A15AE"/>
    <w:rsid w:val="002A3453"/>
    <w:rsid w:val="002A56BA"/>
    <w:rsid w:val="002E4C6A"/>
    <w:rsid w:val="00305BA3"/>
    <w:rsid w:val="003264AE"/>
    <w:rsid w:val="003306FF"/>
    <w:rsid w:val="00336FB1"/>
    <w:rsid w:val="00370D9B"/>
    <w:rsid w:val="003830CB"/>
    <w:rsid w:val="003B4864"/>
    <w:rsid w:val="003B6050"/>
    <w:rsid w:val="003B76B3"/>
    <w:rsid w:val="003E1523"/>
    <w:rsid w:val="003E5284"/>
    <w:rsid w:val="003F3398"/>
    <w:rsid w:val="00417D8A"/>
    <w:rsid w:val="00446678"/>
    <w:rsid w:val="004526FF"/>
    <w:rsid w:val="004B5E86"/>
    <w:rsid w:val="004F756D"/>
    <w:rsid w:val="00515397"/>
    <w:rsid w:val="00541245"/>
    <w:rsid w:val="00556305"/>
    <w:rsid w:val="005658CB"/>
    <w:rsid w:val="00586B25"/>
    <w:rsid w:val="006310B1"/>
    <w:rsid w:val="00655E2C"/>
    <w:rsid w:val="0066032B"/>
    <w:rsid w:val="006978E7"/>
    <w:rsid w:val="006A6DB1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FBC"/>
    <w:rsid w:val="008603A4"/>
    <w:rsid w:val="0087184C"/>
    <w:rsid w:val="00882291"/>
    <w:rsid w:val="0088757E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D16BC"/>
    <w:rsid w:val="00A45CCC"/>
    <w:rsid w:val="00A47976"/>
    <w:rsid w:val="00A5317D"/>
    <w:rsid w:val="00A54F59"/>
    <w:rsid w:val="00A955F0"/>
    <w:rsid w:val="00A957B3"/>
    <w:rsid w:val="00AB1A28"/>
    <w:rsid w:val="00AB6C2F"/>
    <w:rsid w:val="00B03BA7"/>
    <w:rsid w:val="00B05DC5"/>
    <w:rsid w:val="00B13551"/>
    <w:rsid w:val="00B435FF"/>
    <w:rsid w:val="00B65720"/>
    <w:rsid w:val="00B8004E"/>
    <w:rsid w:val="00BE4D1C"/>
    <w:rsid w:val="00C61274"/>
    <w:rsid w:val="00CB3052"/>
    <w:rsid w:val="00CB44A4"/>
    <w:rsid w:val="00CC0A04"/>
    <w:rsid w:val="00CD2049"/>
    <w:rsid w:val="00CD36C7"/>
    <w:rsid w:val="00CF259B"/>
    <w:rsid w:val="00D2257A"/>
    <w:rsid w:val="00D530CA"/>
    <w:rsid w:val="00D654AC"/>
    <w:rsid w:val="00D67F13"/>
    <w:rsid w:val="00D8022E"/>
    <w:rsid w:val="00D8497A"/>
    <w:rsid w:val="00DA13BE"/>
    <w:rsid w:val="00DC254D"/>
    <w:rsid w:val="00DC6CD1"/>
    <w:rsid w:val="00DD47A1"/>
    <w:rsid w:val="00DE6B0D"/>
    <w:rsid w:val="00E12BE7"/>
    <w:rsid w:val="00E345E6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1A06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80</cp:revision>
  <dcterms:created xsi:type="dcterms:W3CDTF">2024-01-09T12:33:00Z</dcterms:created>
  <dcterms:modified xsi:type="dcterms:W3CDTF">2024-01-25T10:42:00Z</dcterms:modified>
</cp:coreProperties>
</file>