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292EA72F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E95C66">
        <w:rPr>
          <w:rFonts w:ascii="StobiSans Regular" w:eastAsia="Arial" w:hAnsi="StobiSans Regular" w:cs="Arial"/>
          <w:color w:val="000000"/>
          <w:lang w:bidi="mk-MK"/>
        </w:rPr>
        <w:t>3</w:t>
      </w:r>
      <w:r w:rsidR="001624E9">
        <w:rPr>
          <w:rFonts w:ascii="StobiSans Regular" w:eastAsia="Arial" w:hAnsi="StobiSans Regular" w:cs="Arial"/>
          <w:color w:val="000000"/>
          <w:lang w:val="mk-MK" w:bidi="mk-MK"/>
        </w:rPr>
        <w:t>7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1624E9">
        <w:rPr>
          <w:rFonts w:ascii="StobiSans Regular" w:eastAsia="Arial" w:hAnsi="StobiSans Regular" w:cs="Arial"/>
          <w:color w:val="000000"/>
          <w:lang w:val="mk-MK" w:bidi="mk-MK"/>
        </w:rPr>
        <w:t>11</w:t>
      </w:r>
      <w:r w:rsidR="00E95C66">
        <w:rPr>
          <w:rFonts w:ascii="StobiSans Regular" w:eastAsia="Arial" w:hAnsi="StobiSans Regular" w:cs="Arial"/>
          <w:color w:val="000000"/>
          <w:lang w:bidi="mk-MK"/>
        </w:rPr>
        <w:t>.11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786DE01C" w14:textId="77777777" w:rsidR="005A2F30" w:rsidRPr="005A2F30" w:rsidRDefault="001624E9" w:rsidP="005A2F30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CD7DA0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Разгледа и прифати Информацијата</w:t>
      </w:r>
      <w:r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 за </w:t>
      </w:r>
      <w:r>
        <w:rPr>
          <w:rFonts w:ascii="StobiSans Regular" w:hAnsi="StobiSans Regular"/>
          <w:lang w:val="ru-RU" w:eastAsia="mk-MK"/>
        </w:rPr>
        <w:t xml:space="preserve">за термин за полагање на испит за лиценца – општ дел, </w:t>
      </w:r>
      <w:r w:rsidRPr="004231B9">
        <w:rPr>
          <w:rFonts w:ascii="StobiSans Regular" w:hAnsi="StobiSans Regular"/>
          <w:lang w:val="ru-RU" w:eastAsia="mk-MK"/>
        </w:rPr>
        <w:t>за кандидати за инспектори од интерактивна обука во период  септември - декември  2025 година</w:t>
      </w:r>
      <w:r w:rsidR="005A2F30">
        <w:rPr>
          <w:rFonts w:ascii="StobiSans Regular" w:hAnsi="StobiSans Regular"/>
          <w:lang w:val="ru-RU" w:eastAsia="mk-MK"/>
        </w:rPr>
        <w:t>.</w:t>
      </w:r>
    </w:p>
    <w:p w14:paraId="0F8F394A" w14:textId="0E2C11EA" w:rsidR="00CD7DA0" w:rsidRPr="005A2F30" w:rsidRDefault="00AB4569" w:rsidP="005A2F30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5A2F30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5A2F30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5A2F30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="001624E9" w:rsidRPr="005A2F30">
        <w:rPr>
          <w:rFonts w:ascii="StobiSans Regular" w:eastAsia="Times New Roman" w:hAnsi="StobiSans Regular" w:cs="Times New Roman" w:hint="eastAsia"/>
          <w:b/>
          <w:szCs w:val="20"/>
        </w:rPr>
        <w:t>и</w:t>
      </w:r>
      <w:r w:rsidR="001624E9" w:rsidRPr="005A2F30">
        <w:rPr>
          <w:rFonts w:ascii="StobiSans Regular" w:eastAsia="Times New Roman" w:hAnsi="StobiSans Regular" w:cs="Times New Roman"/>
          <w:b/>
          <w:szCs w:val="20"/>
          <w:lang w:val="mk-MK"/>
        </w:rPr>
        <w:t>здаде 53</w:t>
      </w:r>
      <w:r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1624E9" w:rsidRPr="005A2F30">
        <w:rPr>
          <w:rFonts w:ascii="StobiSans Regular" w:eastAsia="Times New Roman" w:hAnsi="StobiSans Regular" w:cs="Times New Roman" w:hint="eastAsia"/>
          <w:bCs/>
          <w:szCs w:val="20"/>
        </w:rPr>
        <w:t>т</w:t>
      </w:r>
      <w:proofErr w:type="spellStart"/>
      <w:r w:rsidR="001624E9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рајни</w:t>
      </w:r>
      <w:proofErr w:type="spellEnd"/>
      <w:r w:rsidR="001624E9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лиценци </w:t>
      </w:r>
      <w:r w:rsidR="001739B2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и тоа</w:t>
      </w:r>
      <w:r w:rsidR="001624E9" w:rsidRPr="005A2F30">
        <w:rPr>
          <w:rFonts w:ascii="StobiSans Regular" w:eastAsia="Times New Roman" w:hAnsi="StobiSans Regular" w:cs="Times New Roman"/>
          <w:bCs/>
          <w:szCs w:val="20"/>
        </w:rPr>
        <w:t>:</w:t>
      </w:r>
      <w:r w:rsidR="001739B2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1624E9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три за </w:t>
      </w:r>
      <w:bookmarkEnd w:id="0"/>
      <w:r w:rsidR="001624E9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државен инспектор за труд, </w:t>
      </w:r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четири за државен пазарен инспектор, една за фармацевтски инспектор, пет за државен инспектор за патен </w:t>
      </w:r>
      <w:proofErr w:type="spellStart"/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>сообрајќај</w:t>
      </w:r>
      <w:proofErr w:type="spellEnd"/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, една за државен комунален инспектор, една за </w:t>
      </w:r>
      <w:proofErr w:type="spellStart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инспектор</w:t>
      </w:r>
      <w:proofErr w:type="spellEnd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за</w:t>
      </w:r>
      <w:proofErr w:type="spellEnd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сигурност</w:t>
      </w:r>
      <w:proofErr w:type="spellEnd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на</w:t>
      </w:r>
      <w:proofErr w:type="spellEnd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влеча</w:t>
      </w:r>
      <w:proofErr w:type="spellEnd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>на</w:t>
      </w:r>
      <w:proofErr w:type="spellEnd"/>
      <w:r w:rsidR="005A2F30" w:rsidRP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возови и возни средства</w:t>
      </w:r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, четири за државен земјоделски инспектор, </w:t>
      </w:r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четири за државен </w:t>
      </w:r>
      <w:proofErr w:type="spellStart"/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>фитосанитарен</w:t>
      </w:r>
      <w:proofErr w:type="spellEnd"/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инспектор, </w:t>
      </w:r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една за инспектор за храна, една за официјален ветеринар, деветнаесет за државен просветен инспектор, три за државен </w:t>
      </w:r>
      <w:proofErr w:type="spellStart"/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>управен</w:t>
      </w:r>
      <w:proofErr w:type="spellEnd"/>
      <w:r w:rsidR="005A2F30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инспектор, две за инспектор за архивски материјал, една за инспектор за детска заштита и три за инспектор за социјална заштита.</w:t>
      </w:r>
    </w:p>
    <w:sectPr w:rsidR="00CD7DA0" w:rsidRPr="005A2F30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7636">
    <w:abstractNumId w:val="0"/>
  </w:num>
  <w:num w:numId="2" w16cid:durableId="1349453840">
    <w:abstractNumId w:val="17"/>
  </w:num>
  <w:num w:numId="3" w16cid:durableId="2026319648">
    <w:abstractNumId w:val="18"/>
  </w:num>
  <w:num w:numId="4" w16cid:durableId="715857906">
    <w:abstractNumId w:val="11"/>
  </w:num>
  <w:num w:numId="5" w16cid:durableId="1251617527">
    <w:abstractNumId w:val="1"/>
  </w:num>
  <w:num w:numId="6" w16cid:durableId="1597712454">
    <w:abstractNumId w:val="15"/>
  </w:num>
  <w:num w:numId="7" w16cid:durableId="154496247">
    <w:abstractNumId w:val="20"/>
  </w:num>
  <w:num w:numId="8" w16cid:durableId="1452551412">
    <w:abstractNumId w:val="2"/>
  </w:num>
  <w:num w:numId="9" w16cid:durableId="1455324342">
    <w:abstractNumId w:val="6"/>
  </w:num>
  <w:num w:numId="10" w16cid:durableId="515314456">
    <w:abstractNumId w:val="16"/>
  </w:num>
  <w:num w:numId="11" w16cid:durableId="327752084">
    <w:abstractNumId w:val="14"/>
  </w:num>
  <w:num w:numId="12" w16cid:durableId="1921911601">
    <w:abstractNumId w:val="13"/>
  </w:num>
  <w:num w:numId="13" w16cid:durableId="34354803">
    <w:abstractNumId w:val="19"/>
  </w:num>
  <w:num w:numId="14" w16cid:durableId="966197965">
    <w:abstractNumId w:val="4"/>
  </w:num>
  <w:num w:numId="15" w16cid:durableId="244874615">
    <w:abstractNumId w:val="8"/>
  </w:num>
  <w:num w:numId="16" w16cid:durableId="1654678604">
    <w:abstractNumId w:val="9"/>
  </w:num>
  <w:num w:numId="17" w16cid:durableId="1705593853">
    <w:abstractNumId w:val="3"/>
  </w:num>
  <w:num w:numId="18" w16cid:durableId="128283277">
    <w:abstractNumId w:val="10"/>
  </w:num>
  <w:num w:numId="19" w16cid:durableId="1700665337">
    <w:abstractNumId w:val="10"/>
    <w:lvlOverride w:ilvl="0">
      <w:startOverride w:val="1"/>
    </w:lvlOverride>
  </w:num>
  <w:num w:numId="20" w16cid:durableId="313218329">
    <w:abstractNumId w:val="7"/>
  </w:num>
  <w:num w:numId="21" w16cid:durableId="1334407235">
    <w:abstractNumId w:val="5"/>
  </w:num>
  <w:num w:numId="22" w16cid:durableId="691297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4E9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2F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31B"/>
    <w:rsid w:val="00CB2883"/>
    <w:rsid w:val="00CB3052"/>
    <w:rsid w:val="00CB3B08"/>
    <w:rsid w:val="00CB44A4"/>
    <w:rsid w:val="00CC0A04"/>
    <w:rsid w:val="00CD2049"/>
    <w:rsid w:val="00CD36C7"/>
    <w:rsid w:val="00CD7DA0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95C66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  <w:style w:type="paragraph" w:customStyle="1" w:styleId="NazivFirma">
    <w:name w:val="NazivFirma"/>
    <w:basedOn w:val="Header"/>
    <w:qFormat/>
    <w:rsid w:val="001624E9"/>
    <w:pPr>
      <w:pBdr>
        <w:bottom w:val="thickThinSmallGap" w:sz="24" w:space="1" w:color="984807"/>
      </w:pBdr>
      <w:tabs>
        <w:tab w:val="clear" w:pos="4680"/>
        <w:tab w:val="clear" w:pos="9360"/>
      </w:tabs>
      <w:spacing w:after="400"/>
      <w:ind w:left="1134" w:right="1135"/>
    </w:pPr>
    <w:rPr>
      <w:rFonts w:ascii="StobiSerif Bold" w:eastAsia="Times New Roman" w:hAnsi="StobiSerif Bold" w:cs="Arial"/>
      <w:noProof/>
      <w:sz w:val="24"/>
      <w:szCs w:val="24"/>
      <w:lang w:val="mk-MK" w:eastAsia="mk-MK"/>
    </w:rPr>
  </w:style>
  <w:style w:type="paragraph" w:styleId="Header">
    <w:name w:val="header"/>
    <w:basedOn w:val="Normal"/>
    <w:link w:val="HeaderChar"/>
    <w:uiPriority w:val="99"/>
    <w:semiHidden/>
    <w:unhideWhenUsed/>
    <w:rsid w:val="0016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942</cp:revision>
  <dcterms:created xsi:type="dcterms:W3CDTF">2024-01-09T12:33:00Z</dcterms:created>
  <dcterms:modified xsi:type="dcterms:W3CDTF">2025-11-24T10:13:00Z</dcterms:modified>
</cp:coreProperties>
</file>